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F89" w:rsidRPr="00385F89" w:rsidRDefault="00385F89" w:rsidP="00385F89">
      <w:pPr>
        <w:ind w:left="4320"/>
        <w:rPr>
          <w:b/>
        </w:rPr>
      </w:pPr>
      <w:r>
        <w:rPr>
          <w:b/>
        </w:rPr>
        <w:t>Grammar: Adjective Articles /a/ /an/ /the/</w:t>
      </w:r>
      <w:r w:rsidRPr="00385F89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5F89" w:rsidTr="00385F89">
        <w:tc>
          <w:tcPr>
            <w:tcW w:w="9350" w:type="dxa"/>
          </w:tcPr>
          <w:p w:rsidR="00385F89" w:rsidRPr="00385F89" w:rsidRDefault="00385F89" w:rsidP="00385F89">
            <w:pPr>
              <w:rPr>
                <w:sz w:val="32"/>
                <w:szCs w:val="32"/>
              </w:rPr>
            </w:pPr>
            <w:r w:rsidRPr="00385F89">
              <w:rPr>
                <w:sz w:val="32"/>
                <w:szCs w:val="32"/>
              </w:rPr>
              <w:t xml:space="preserve">• The words /the/ /a/ and /an/ are special adjectives </w:t>
            </w:r>
            <w:r w:rsidRPr="00385F89">
              <w:rPr>
                <w:b/>
                <w:sz w:val="32"/>
                <w:szCs w:val="32"/>
              </w:rPr>
              <w:t>called articles</w:t>
            </w:r>
            <w:r w:rsidRPr="00385F89">
              <w:rPr>
                <w:sz w:val="32"/>
                <w:szCs w:val="32"/>
              </w:rPr>
              <w:t>.</w:t>
            </w:r>
          </w:p>
          <w:p w:rsidR="00385F89" w:rsidRPr="00385F89" w:rsidRDefault="00385F89" w:rsidP="00385F89">
            <w:pPr>
              <w:rPr>
                <w:sz w:val="32"/>
                <w:szCs w:val="32"/>
              </w:rPr>
            </w:pPr>
            <w:r w:rsidRPr="00385F89">
              <w:rPr>
                <w:sz w:val="32"/>
                <w:szCs w:val="32"/>
              </w:rPr>
              <w:t>• Use /</w:t>
            </w:r>
            <w:r w:rsidRPr="00385F89">
              <w:rPr>
                <w:b/>
                <w:sz w:val="32"/>
                <w:szCs w:val="32"/>
              </w:rPr>
              <w:t>a</w:t>
            </w:r>
            <w:r w:rsidRPr="00385F89">
              <w:rPr>
                <w:sz w:val="32"/>
                <w:szCs w:val="32"/>
              </w:rPr>
              <w:t xml:space="preserve">/ </w:t>
            </w:r>
            <w:r w:rsidRPr="00385F89">
              <w:rPr>
                <w:b/>
                <w:sz w:val="32"/>
                <w:szCs w:val="32"/>
              </w:rPr>
              <w:t>before</w:t>
            </w:r>
            <w:r w:rsidRPr="00385F89">
              <w:rPr>
                <w:sz w:val="32"/>
                <w:szCs w:val="32"/>
              </w:rPr>
              <w:t xml:space="preserve"> words that begin with a </w:t>
            </w:r>
            <w:r w:rsidRPr="00385F89">
              <w:rPr>
                <w:b/>
                <w:sz w:val="32"/>
                <w:szCs w:val="32"/>
              </w:rPr>
              <w:t>consonant</w:t>
            </w:r>
            <w:r w:rsidRPr="00385F89">
              <w:rPr>
                <w:sz w:val="32"/>
                <w:szCs w:val="32"/>
              </w:rPr>
              <w:t xml:space="preserve"> sound.</w:t>
            </w:r>
          </w:p>
          <w:p w:rsidR="00385F89" w:rsidRPr="00385F89" w:rsidRDefault="00385F89" w:rsidP="00385F89">
            <w:pPr>
              <w:rPr>
                <w:sz w:val="32"/>
                <w:szCs w:val="32"/>
              </w:rPr>
            </w:pPr>
            <w:r w:rsidRPr="00385F89">
              <w:rPr>
                <w:sz w:val="32"/>
                <w:szCs w:val="32"/>
              </w:rPr>
              <w:t>Use /</w:t>
            </w:r>
            <w:r w:rsidRPr="00385F89">
              <w:rPr>
                <w:b/>
                <w:sz w:val="32"/>
                <w:szCs w:val="32"/>
              </w:rPr>
              <w:t>an/ before</w:t>
            </w:r>
            <w:r w:rsidRPr="00385F89">
              <w:rPr>
                <w:sz w:val="32"/>
                <w:szCs w:val="32"/>
              </w:rPr>
              <w:t xml:space="preserve"> words that begin with a </w:t>
            </w:r>
            <w:r w:rsidRPr="00385F89">
              <w:rPr>
                <w:b/>
                <w:sz w:val="32"/>
                <w:szCs w:val="32"/>
              </w:rPr>
              <w:t>vowel sound</w:t>
            </w:r>
            <w:r w:rsidRPr="00385F89">
              <w:rPr>
                <w:sz w:val="32"/>
                <w:szCs w:val="32"/>
              </w:rPr>
              <w:t>.</w:t>
            </w:r>
          </w:p>
          <w:p w:rsidR="00385F89" w:rsidRPr="00385F89" w:rsidRDefault="00385F89" w:rsidP="00385F89">
            <w:pPr>
              <w:rPr>
                <w:sz w:val="32"/>
                <w:szCs w:val="32"/>
              </w:rPr>
            </w:pPr>
            <w:r w:rsidRPr="00385F89">
              <w:rPr>
                <w:sz w:val="32"/>
                <w:szCs w:val="32"/>
              </w:rPr>
              <w:t>• Use /</w:t>
            </w:r>
            <w:r w:rsidRPr="000050B7">
              <w:rPr>
                <w:b/>
                <w:sz w:val="32"/>
                <w:szCs w:val="32"/>
              </w:rPr>
              <w:t>the</w:t>
            </w:r>
            <w:r w:rsidRPr="00385F89">
              <w:rPr>
                <w:sz w:val="32"/>
                <w:szCs w:val="32"/>
              </w:rPr>
              <w:t xml:space="preserve">/ in front of singular and plural nouns. </w:t>
            </w:r>
            <w:r>
              <w:rPr>
                <w:sz w:val="32"/>
                <w:szCs w:val="32"/>
              </w:rPr>
              <w:t>/</w:t>
            </w:r>
            <w:r w:rsidRPr="00385F89">
              <w:rPr>
                <w:sz w:val="32"/>
                <w:szCs w:val="32"/>
              </w:rPr>
              <w:t>The/ is u</w:t>
            </w:r>
            <w:bookmarkStart w:id="0" w:name="_GoBack"/>
            <w:bookmarkEnd w:id="0"/>
            <w:r w:rsidRPr="00385F89">
              <w:rPr>
                <w:sz w:val="32"/>
                <w:szCs w:val="32"/>
              </w:rPr>
              <w:t>sed to tell about a specific thing or group.</w:t>
            </w:r>
          </w:p>
          <w:p w:rsidR="00385F89" w:rsidRPr="00385F89" w:rsidRDefault="00385F89" w:rsidP="00385F89">
            <w:pPr>
              <w:rPr>
                <w:sz w:val="32"/>
                <w:szCs w:val="32"/>
              </w:rPr>
            </w:pPr>
            <w:r w:rsidRPr="00385F89">
              <w:rPr>
                <w:sz w:val="32"/>
                <w:szCs w:val="32"/>
              </w:rPr>
              <w:t xml:space="preserve"> </w:t>
            </w:r>
            <w:r w:rsidRPr="00385F89">
              <w:rPr>
                <w:sz w:val="32"/>
                <w:szCs w:val="32"/>
                <w:u w:val="single"/>
              </w:rPr>
              <w:t>Examples</w:t>
            </w:r>
            <w:r w:rsidRPr="00385F89">
              <w:rPr>
                <w:sz w:val="32"/>
                <w:szCs w:val="32"/>
              </w:rPr>
              <w:t xml:space="preserve">: </w:t>
            </w:r>
            <w:r w:rsidRPr="00385F89">
              <w:rPr>
                <w:b/>
                <w:sz w:val="32"/>
                <w:szCs w:val="32"/>
              </w:rPr>
              <w:t>a</w:t>
            </w:r>
            <w:r w:rsidRPr="00385F89">
              <w:rPr>
                <w:sz w:val="32"/>
                <w:szCs w:val="32"/>
              </w:rPr>
              <w:t xml:space="preserve"> fan </w:t>
            </w:r>
          </w:p>
          <w:p w:rsidR="00385F89" w:rsidRPr="00385F89" w:rsidRDefault="00385F89" w:rsidP="00385F89">
            <w:pPr>
              <w:rPr>
                <w:sz w:val="32"/>
                <w:szCs w:val="32"/>
              </w:rPr>
            </w:pPr>
            <w:r w:rsidRPr="00385F89">
              <w:rPr>
                <w:sz w:val="32"/>
                <w:szCs w:val="32"/>
              </w:rPr>
              <w:t xml:space="preserve">                   </w:t>
            </w:r>
            <w:r w:rsidRPr="00385F89">
              <w:rPr>
                <w:b/>
                <w:sz w:val="32"/>
                <w:szCs w:val="32"/>
              </w:rPr>
              <w:t>an</w:t>
            </w:r>
            <w:r w:rsidRPr="00385F89">
              <w:rPr>
                <w:sz w:val="32"/>
                <w:szCs w:val="32"/>
              </w:rPr>
              <w:t xml:space="preserve"> electric fan </w:t>
            </w:r>
          </w:p>
          <w:p w:rsidR="00385F89" w:rsidRPr="00385F89" w:rsidRDefault="00385F89" w:rsidP="00385F89">
            <w:pPr>
              <w:rPr>
                <w:sz w:val="32"/>
                <w:szCs w:val="32"/>
              </w:rPr>
            </w:pPr>
            <w:r>
              <w:t xml:space="preserve">                            </w:t>
            </w:r>
            <w:r w:rsidRPr="00385F89">
              <w:rPr>
                <w:b/>
                <w:sz w:val="32"/>
                <w:szCs w:val="32"/>
              </w:rPr>
              <w:t>the</w:t>
            </w:r>
            <w:r w:rsidRPr="00385F89">
              <w:rPr>
                <w:sz w:val="32"/>
                <w:szCs w:val="32"/>
              </w:rPr>
              <w:t xml:space="preserve"> wind</w:t>
            </w:r>
            <w:r w:rsidR="000050B7">
              <w:rPr>
                <w:sz w:val="32"/>
                <w:szCs w:val="32"/>
              </w:rPr>
              <w:t xml:space="preserve">  </w:t>
            </w:r>
            <w:r w:rsidR="000050B7" w:rsidRPr="000050B7">
              <w:rPr>
                <w:b/>
                <w:sz w:val="32"/>
                <w:szCs w:val="32"/>
              </w:rPr>
              <w:t>the</w:t>
            </w:r>
            <w:r w:rsidR="000050B7">
              <w:rPr>
                <w:sz w:val="32"/>
                <w:szCs w:val="32"/>
              </w:rPr>
              <w:t xml:space="preserve"> sun</w:t>
            </w:r>
          </w:p>
        </w:tc>
      </w:tr>
    </w:tbl>
    <w:p w:rsidR="00385F89" w:rsidRDefault="00385F89" w:rsidP="00385F89"/>
    <w:p w:rsidR="00385F89" w:rsidRPr="00385F89" w:rsidRDefault="00385F89" w:rsidP="00385F89">
      <w:pPr>
        <w:rPr>
          <w:sz w:val="44"/>
          <w:szCs w:val="44"/>
        </w:rPr>
      </w:pPr>
      <w:r w:rsidRPr="00385F89">
        <w:rPr>
          <w:sz w:val="44"/>
          <w:szCs w:val="44"/>
        </w:rPr>
        <w:t xml:space="preserve">Directions: </w:t>
      </w:r>
      <w:r>
        <w:rPr>
          <w:sz w:val="44"/>
          <w:szCs w:val="44"/>
        </w:rPr>
        <w:t>Underline</w:t>
      </w:r>
      <w:r w:rsidRPr="00385F89">
        <w:rPr>
          <w:sz w:val="44"/>
          <w:szCs w:val="44"/>
        </w:rPr>
        <w:t xml:space="preserve"> the correct article in ( ).</w:t>
      </w:r>
    </w:p>
    <w:p w:rsidR="00385F89" w:rsidRPr="00385F89" w:rsidRDefault="00385F89" w:rsidP="00385F89">
      <w:pPr>
        <w:rPr>
          <w:sz w:val="44"/>
          <w:szCs w:val="44"/>
        </w:rPr>
      </w:pPr>
      <w:r w:rsidRPr="00385F89">
        <w:rPr>
          <w:sz w:val="44"/>
          <w:szCs w:val="44"/>
        </w:rPr>
        <w:t>1. Some of our energy comes from (a, the) sun.</w:t>
      </w:r>
    </w:p>
    <w:p w:rsidR="00385F89" w:rsidRPr="00385F89" w:rsidRDefault="00385F89" w:rsidP="00385F89">
      <w:pPr>
        <w:rPr>
          <w:sz w:val="44"/>
          <w:szCs w:val="44"/>
        </w:rPr>
      </w:pPr>
      <w:r w:rsidRPr="00385F89">
        <w:rPr>
          <w:sz w:val="44"/>
          <w:szCs w:val="44"/>
        </w:rPr>
        <w:t>2. Wind is (a, an) energy source.</w:t>
      </w:r>
    </w:p>
    <w:p w:rsidR="00385F89" w:rsidRPr="00385F89" w:rsidRDefault="00385F89" w:rsidP="00385F89">
      <w:pPr>
        <w:rPr>
          <w:sz w:val="44"/>
          <w:szCs w:val="44"/>
        </w:rPr>
      </w:pPr>
      <w:r w:rsidRPr="00385F89">
        <w:rPr>
          <w:sz w:val="44"/>
          <w:szCs w:val="44"/>
        </w:rPr>
        <w:t>3. (The, A) wind can be changed into electricity.</w:t>
      </w:r>
    </w:p>
    <w:p w:rsidR="00385F89" w:rsidRPr="00385F89" w:rsidRDefault="00385F89" w:rsidP="00385F89">
      <w:pPr>
        <w:rPr>
          <w:sz w:val="44"/>
          <w:szCs w:val="44"/>
        </w:rPr>
      </w:pPr>
      <w:r w:rsidRPr="00385F89">
        <w:rPr>
          <w:sz w:val="44"/>
          <w:szCs w:val="44"/>
        </w:rPr>
        <w:t>4. (The, A) wind machines are put in windy places.</w:t>
      </w:r>
    </w:p>
    <w:p w:rsidR="00385F89" w:rsidRPr="00385F89" w:rsidRDefault="00385F89" w:rsidP="00385F89">
      <w:pPr>
        <w:rPr>
          <w:sz w:val="44"/>
          <w:szCs w:val="44"/>
        </w:rPr>
      </w:pPr>
      <w:r w:rsidRPr="00385F89">
        <w:rPr>
          <w:sz w:val="44"/>
          <w:szCs w:val="44"/>
        </w:rPr>
        <w:t>5. Water is also (an, a) source of energy.</w:t>
      </w:r>
    </w:p>
    <w:p w:rsidR="00385F89" w:rsidRPr="00385F89" w:rsidRDefault="00385F89" w:rsidP="00385F89">
      <w:pPr>
        <w:rPr>
          <w:sz w:val="44"/>
          <w:szCs w:val="44"/>
        </w:rPr>
      </w:pPr>
      <w:r w:rsidRPr="00385F89">
        <w:rPr>
          <w:sz w:val="44"/>
          <w:szCs w:val="44"/>
        </w:rPr>
        <w:t>6. (An, A) waterfall is moving water that carries energy.</w:t>
      </w:r>
    </w:p>
    <w:p w:rsidR="00385F89" w:rsidRDefault="00385F89"/>
    <w:p w:rsidR="00385F89" w:rsidRDefault="00385F89"/>
    <w:p w:rsidR="00385F89" w:rsidRDefault="00385F89"/>
    <w:p w:rsidR="00385F89" w:rsidRDefault="00385F89"/>
    <w:p w:rsidR="00385F89" w:rsidRDefault="00385F89" w:rsidP="00385F89"/>
    <w:sectPr w:rsidR="00385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89"/>
    <w:rsid w:val="000050B7"/>
    <w:rsid w:val="00385F89"/>
    <w:rsid w:val="009554C8"/>
    <w:rsid w:val="0096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0833B"/>
  <w15:chartTrackingRefBased/>
  <w15:docId w15:val="{68F35F70-AC5D-4790-8000-F73A6F6D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Curry</dc:creator>
  <cp:keywords/>
  <dc:description/>
  <cp:lastModifiedBy>Kenya Curry</cp:lastModifiedBy>
  <cp:revision>3</cp:revision>
  <dcterms:created xsi:type="dcterms:W3CDTF">2020-04-16T23:20:00Z</dcterms:created>
  <dcterms:modified xsi:type="dcterms:W3CDTF">2020-04-30T14:23:00Z</dcterms:modified>
</cp:coreProperties>
</file>